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76" w:rsidRDefault="00B46976" w:rsidP="007E4CCC">
      <w:pPr>
        <w:widowControl/>
        <w:spacing w:line="400" w:lineRule="exact"/>
        <w:jc w:val="center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成功大學引進國外活體動物申請公文流程</w:t>
      </w:r>
    </w:p>
    <w:p w:rsidR="00B46976" w:rsidRDefault="00B46976" w:rsidP="0018627D">
      <w:pPr>
        <w:pStyle w:val="a4"/>
        <w:widowControl/>
        <w:numPr>
          <w:ilvl w:val="0"/>
          <w:numId w:val="1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填寫</w:t>
      </w:r>
      <w:r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「</w:t>
      </w:r>
      <w:r w:rsidR="006A58CC"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國立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成功大學引進國外活體動物申請表</w:t>
      </w:r>
      <w:r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」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如附件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，</w:t>
      </w:r>
      <w:proofErr w:type="gramStart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送欲飼養</w:t>
      </w:r>
      <w:proofErr w:type="gramEnd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的動物設施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本校目前共有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10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個合格動物房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核准後，再送本校實驗動物照護與使用委員會簽核。</w:t>
      </w:r>
    </w:p>
    <w:p w:rsidR="0018627D" w:rsidRPr="0018627D" w:rsidRDefault="00B46976" w:rsidP="00B46976">
      <w:pPr>
        <w:pStyle w:val="a4"/>
        <w:widowControl/>
        <w:numPr>
          <w:ilvl w:val="0"/>
          <w:numId w:val="1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發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文行政</w:t>
      </w:r>
      <w:r w:rsidR="003217DE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院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農業委員會動植物防疫檢疫局申請進口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活體動物公文流</w:t>
      </w:r>
      <w:r w:rsidRPr="007E4CCC"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程（需檢附已核准之「</w:t>
      </w:r>
      <w:r w:rsidR="006A58CC"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國立</w:t>
      </w:r>
      <w:r w:rsidRPr="007E4CCC">
        <w:rPr>
          <w:rStyle w:val="a3"/>
          <w:rFonts w:ascii="標楷體" w:eastAsia="標楷體" w:hAnsi="標楷體" w:cs="Times New Roman" w:hint="eastAsia"/>
          <w:b w:val="0"/>
          <w:sz w:val="28"/>
          <w:szCs w:val="28"/>
        </w:rPr>
        <w:t>成功大學引進國外活體動物申請表」）</w:t>
      </w:r>
      <w:r w:rsidR="0018627D" w:rsidRPr="007E4CCC">
        <w:rPr>
          <w:rStyle w:val="a3"/>
          <w:rFonts w:ascii="標楷體" w:eastAsia="標楷體" w:hAnsi="標楷體" w:cs="Times New Roman"/>
          <w:b w:val="0"/>
          <w:sz w:val="28"/>
          <w:szCs w:val="28"/>
        </w:rPr>
        <w:t>：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系所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sym w:font="Wingdings" w:char="F0E0"/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院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sym w:font="Wingdings" w:char="F0E0"/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秘書室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sym w:font="Wingdings" w:char="F0E0"/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校長</w:t>
      </w:r>
      <w:r w:rsidRPr="00B46976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sym w:font="Wingdings" w:char="F0E0"/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文書組發文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:rsidR="00DA1340" w:rsidRPr="00DA1340" w:rsidRDefault="0018627D" w:rsidP="0018627D">
      <w:pPr>
        <w:pStyle w:val="a4"/>
        <w:widowControl/>
        <w:numPr>
          <w:ilvl w:val="0"/>
          <w:numId w:val="1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DA1340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發函</w:t>
      </w:r>
      <w:r w:rsidR="000D6ADA" w:rsidRPr="00DA1340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關稅局</w:t>
      </w:r>
      <w:r w:rsidRPr="00DA1340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提出教育用品免稅申請許可</w:t>
      </w:r>
      <w:r w:rsidR="00DA1340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  <w:bookmarkStart w:id="0" w:name="_GoBack"/>
      <w:bookmarkEnd w:id="0"/>
    </w:p>
    <w:p w:rsidR="0018627D" w:rsidRPr="0018627D" w:rsidRDefault="0018627D" w:rsidP="0018627D">
      <w:pPr>
        <w:widowControl/>
        <w:spacing w:line="400" w:lineRule="exact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</w:p>
    <w:p w:rsidR="0018627D" w:rsidRPr="0018627D" w:rsidRDefault="00B46976" w:rsidP="00FD2753">
      <w:pPr>
        <w:pStyle w:val="a4"/>
        <w:widowControl/>
        <w:numPr>
          <w:ilvl w:val="0"/>
          <w:numId w:val="3"/>
        </w:numPr>
        <w:spacing w:line="400" w:lineRule="exact"/>
        <w:ind w:leftChars="0" w:left="284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說明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活體動物由國外進入本校實驗動物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房舍</w:t>
      </w:r>
      <w:r w:rsidR="0018627D"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程序：</w:t>
      </w:r>
    </w:p>
    <w:p w:rsidR="0018627D" w:rsidRPr="0018627D" w:rsidRDefault="0018627D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提供</w:t>
      </w:r>
      <w:r w:rsidR="00B46976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國外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來源動物資料：含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(1)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學名及品系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(2)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數量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(3)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性別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(4)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來源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(5)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最近</w:t>
      </w:r>
      <w:proofErr w:type="gram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一</w:t>
      </w:r>
      <w:proofErr w:type="gram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年</w:t>
      </w:r>
      <w:r w:rsidR="00B46976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內與最新一季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健康監測報告</w:t>
      </w:r>
      <w:r w:rsidR="00B46976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，以判定是否同意申請引進及安排檢疫</w:t>
      </w:r>
      <w:r w:rsidR="007E4CCC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適當</w:t>
      </w:r>
      <w:proofErr w:type="gramStart"/>
      <w:r w:rsidR="007E4CCC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空間與籠具</w:t>
      </w:r>
      <w:proofErr w:type="gramEnd"/>
      <w:r w:rsidR="007E4CCC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:rsidR="0018627D" w:rsidRPr="0018627D" w:rsidRDefault="0018627D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為排除外來動物帶進病原之風險，動物中心依動物健康監測報告評估動物是否可進入動物中心，小鼠健康監測至少需檢附之病原檢測項目包含：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Murine norovirus (MNV)</w:t>
      </w:r>
      <w:r w:rsidRPr="0018627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Mouse parvovirus (MPV</w:t>
      </w:r>
      <w:r w:rsidRPr="0018627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Mouse hepatitis virus (MHV)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>Mycoplasma</w:t>
      </w:r>
      <w:proofErr w:type="spellEnd"/>
      <w:r w:rsidRPr="004074A2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4074A2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>pulmonis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 (M. </w:t>
      </w: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pul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 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Theiler's murine encephalomyelitis virus (TMEV GD </w:t>
      </w:r>
      <w:r w:rsidRPr="004074A2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Ⅶ</w:t>
      </w: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Minute virus of mice (MVM)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Mouse adenovirus (</w:t>
      </w: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MAd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Pneumonia virus of mice (PVM)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Ectromelia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virus (Mouse Pox)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Hantaan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virus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Lymphocytic </w:t>
      </w: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choriomeningitis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virus (LCMV)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Sendai virus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Reovirus</w:t>
      </w:r>
      <w:proofErr w:type="spellEnd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3 (Reo 3)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Helicobacter </w:t>
      </w:r>
      <w:proofErr w:type="spellStart"/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spp</w:t>
      </w:r>
      <w:proofErr w:type="spellEnd"/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iCs/>
          <w:color w:val="000000"/>
          <w:kern w:val="0"/>
          <w:sz w:val="28"/>
          <w:szCs w:val="28"/>
        </w:rPr>
        <w:t>Pneumocystis spp.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Corynebacterium</w:t>
      </w:r>
      <w:proofErr w:type="spellEnd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kutscheri</w:t>
      </w:r>
      <w:proofErr w:type="spellEnd"/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spellStart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Bordetella</w:t>
      </w:r>
      <w:proofErr w:type="spellEnd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bronchiseptica</w:t>
      </w:r>
      <w:proofErr w:type="spellEnd"/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Pseudomonas aeruginosa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4074A2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Salmonella </w:t>
      </w:r>
      <w:r w:rsidRPr="004074A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spp.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Endoparasites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(1.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Syphacia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obvelata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、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2.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Syphacia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muris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、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3.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Aspicularis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tetraptera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、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4. </w:t>
      </w: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Hymenolepis</w:t>
      </w:r>
      <w:proofErr w:type="spell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 xml:space="preserve"> spp.)</w:t>
      </w:r>
    </w:p>
    <w:p w:rsidR="0018627D" w:rsidRPr="0018627D" w:rsidRDefault="0018627D" w:rsidP="0018627D">
      <w:pPr>
        <w:pStyle w:val="a4"/>
        <w:widowControl/>
        <w:numPr>
          <w:ilvl w:val="1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proofErr w:type="spell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Ectoparasites</w:t>
      </w:r>
      <w:proofErr w:type="spellEnd"/>
    </w:p>
    <w:p w:rsidR="000D6ADA" w:rsidRDefault="000D6ADA" w:rsidP="000D6ADA">
      <w:pPr>
        <w:pStyle w:val="a4"/>
        <w:numPr>
          <w:ilvl w:val="0"/>
          <w:numId w:val="2"/>
        </w:numPr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proofErr w:type="gramStart"/>
      <w:r w:rsidRPr="000D6ADA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大鼠健康</w:t>
      </w:r>
      <w:proofErr w:type="gramEnd"/>
      <w:r w:rsidRPr="000D6ADA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監測至少需檢附之病原檢測項目包含：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大鼠</w:t>
      </w:r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Rat parvovirus (RPV)</w:t>
      </w:r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Sialodacryoadenitis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virus (SDAV)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Kilham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rat virus (KRV)</w:t>
      </w:r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Pneumonia virus of mice (PVM)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Mycoplasma</w:t>
      </w:r>
      <w:proofErr w:type="spellEnd"/>
      <w:r w:rsidRPr="000D6ADA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0D6ADA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pulmonis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(</w:t>
      </w:r>
      <w:r w:rsidRPr="000D6ADA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 xml:space="preserve">M. </w:t>
      </w:r>
      <w:proofErr w:type="spellStart"/>
      <w:r w:rsidRPr="000D6ADA">
        <w:rPr>
          <w:rFonts w:ascii="Times New Roman" w:eastAsia="標楷體" w:hAnsi="Times New Roman" w:cs="Times New Roman"/>
          <w:i/>
          <w:iCs/>
          <w:color w:val="000000"/>
          <w:kern w:val="0"/>
          <w:sz w:val="28"/>
          <w:szCs w:val="28"/>
        </w:rPr>
        <w:t>pul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Sendai virus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Hantaan</w:t>
      </w:r>
      <w:proofErr w:type="spellEnd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virus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Reovirus</w:t>
      </w:r>
      <w:proofErr w:type="spellEnd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3 (Reo 3) 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Lymphocytic </w:t>
      </w:r>
      <w:proofErr w:type="spellStart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choriomeningitis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virus (LCMV)</w:t>
      </w:r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0D6A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大鼠</w:t>
      </w:r>
      <w:proofErr w:type="spellStart"/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Toolan</w:t>
      </w:r>
      <w:proofErr w:type="gramStart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’</w:t>
      </w:r>
      <w:proofErr w:type="gram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</w:t>
      </w:r>
      <w:proofErr w:type="spellEnd"/>
      <w:r w:rsidRPr="000D6AD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H-1 virus (H-1)</w:t>
      </w:r>
    </w:p>
    <w:p w:rsidR="000D6ADA" w:rsidRPr="000D6ADA" w:rsidRDefault="000D6ADA" w:rsidP="000D6ADA">
      <w:pPr>
        <w:pStyle w:val="a4"/>
        <w:numPr>
          <w:ilvl w:val="1"/>
          <w:numId w:val="2"/>
        </w:numPr>
        <w:spacing w:line="400" w:lineRule="exact"/>
        <w:ind w:leftChars="0" w:left="964" w:hanging="482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proofErr w:type="gramStart"/>
      <w:r w:rsidRPr="000D6ADA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大鼠蟯蟲</w:t>
      </w:r>
      <w:proofErr w:type="spellStart"/>
      <w:proofErr w:type="gramEnd"/>
      <w:r w:rsidRPr="000D6ADA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Syphacia</w:t>
      </w:r>
      <w:proofErr w:type="spellEnd"/>
      <w:r w:rsidRPr="000D6ADA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 spp.</w:t>
      </w:r>
    </w:p>
    <w:p w:rsidR="0018627D" w:rsidRPr="0018627D" w:rsidRDefault="0018627D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同意動物進入動物中心後，填寫檢疫申請。</w:t>
      </w:r>
    </w:p>
    <w:p w:rsidR="007E4CCC" w:rsidRPr="007E4CCC" w:rsidRDefault="007E4CCC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購自世界知名供應廠商之動物，較無攜帶傳染病</w:t>
      </w:r>
      <w:r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原之風險，故動物抵達本校後，僅需在動物中心安排之</w:t>
      </w:r>
      <w:proofErr w:type="gramStart"/>
      <w:r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洽當</w:t>
      </w:r>
      <w:proofErr w:type="gramEnd"/>
      <w:r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飼育空間</w:t>
      </w:r>
      <w:r>
        <w:rPr>
          <w:rFonts w:ascii="Times New Roman" w:eastAsia="標楷體" w:hAnsi="Times New Roman" w:cs="Times New Roman" w:hint="eastAsia"/>
          <w:color w:val="000000"/>
          <w:spacing w:val="30"/>
          <w:kern w:val="0"/>
          <w:sz w:val="28"/>
          <w:szCs w:val="28"/>
        </w:rPr>
        <w:t>觀察</w:t>
      </w: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7</w:t>
      </w: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日，使其自旅途所造成的緊迫生理狀態恢復，即可進行購入該動物之目的</w:t>
      </w:r>
      <w:r>
        <w:rPr>
          <w:rFonts w:ascii="新細明體" w:eastAsia="新細明體" w:hAnsi="新細明體" w:cs="Times New Roman" w:hint="eastAsia"/>
          <w:color w:val="000000"/>
          <w:spacing w:val="30"/>
          <w:kern w:val="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spacing w:val="30"/>
          <w:kern w:val="0"/>
          <w:sz w:val="28"/>
          <w:szCs w:val="28"/>
        </w:rPr>
        <w:t>繁殖或實驗）</w:t>
      </w: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。</w:t>
      </w:r>
    </w:p>
    <w:p w:rsidR="007E4CCC" w:rsidRDefault="007E4CCC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獲取自國外學術單位之動物，則品質不一，故若動物中心使用者向國外研究機構索取動物時，需注意它們的健康品質，</w:t>
      </w:r>
      <w:r>
        <w:rPr>
          <w:rFonts w:ascii="Times New Roman" w:eastAsia="標楷體" w:hAnsi="Times New Roman" w:cs="Times New Roman" w:hint="eastAsia"/>
          <w:color w:val="000000"/>
          <w:spacing w:val="30"/>
          <w:kern w:val="0"/>
          <w:sz w:val="28"/>
          <w:szCs w:val="28"/>
        </w:rPr>
        <w:t>同意引進動物後，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至少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需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隔離檢疫</w:t>
      </w:r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8</w:t>
      </w:r>
      <w:proofErr w:type="gramStart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週</w:t>
      </w:r>
      <w:proofErr w:type="gramEnd"/>
      <w:r w:rsidRPr="0018627D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，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檢疫合格後，才可進行購入該動物之目的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繁殖或實驗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:rsidR="007E4CCC" w:rsidRPr="007E4CCC" w:rsidRDefault="007E4CCC" w:rsidP="0018627D">
      <w:pPr>
        <w:pStyle w:val="a4"/>
        <w:widowControl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在</w:t>
      </w:r>
      <w:proofErr w:type="gramStart"/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嚙</w:t>
      </w:r>
      <w:proofErr w:type="gramEnd"/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齒動物去除傳染病原之方法多需耗時</w:t>
      </w: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3-6</w:t>
      </w:r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個月，為一耗時且風險不小的程序。這類檢疫與去除傳染病原工作所需之直接開銷，例如：所需之血清</w:t>
      </w:r>
      <w:proofErr w:type="gramStart"/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學套組</w:t>
      </w:r>
      <w:proofErr w:type="gramEnd"/>
      <w:r w:rsidRPr="0018627D"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t>或檢測費用，應由申購之使用者自付。</w:t>
      </w:r>
    </w:p>
    <w:p w:rsidR="00662702" w:rsidRDefault="00662702">
      <w:pPr>
        <w:widowControl/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  <w:br w:type="page"/>
      </w:r>
    </w:p>
    <w:p w:rsidR="00662702" w:rsidRPr="00662702" w:rsidRDefault="00182E76" w:rsidP="00662702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66.95pt;margin-top:-1pt;width:43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" fillcolor="white [3201]" stroked="f" strokeweight=".5pt">
            <v:textbox>
              <w:txbxContent>
                <w:p w:rsidR="00662702" w:rsidRDefault="00662702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662702" w:rsidRPr="0066270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國立成功大學引進國外活體動物申請表</w:t>
      </w:r>
    </w:p>
    <w:p w:rsidR="00662702" w:rsidRPr="00662702" w:rsidRDefault="00662702" w:rsidP="00662702">
      <w:pPr>
        <w:rPr>
          <w:rFonts w:ascii="Times New Roman" w:eastAsia="標楷體" w:hAnsi="Times New Roman" w:cs="Times New Roman"/>
          <w:bCs/>
          <w:szCs w:val="24"/>
        </w:rPr>
      </w:pPr>
      <w:r w:rsidRPr="00662702">
        <w:rPr>
          <w:rFonts w:ascii="Times New Roman" w:eastAsia="標楷體" w:hAnsi="Times New Roman" w:cs="Times New Roman" w:hint="eastAsia"/>
          <w:bCs/>
          <w:szCs w:val="24"/>
        </w:rPr>
        <w:t>填表說明：</w:t>
      </w:r>
    </w:p>
    <w:p w:rsidR="00662702" w:rsidRPr="00662702" w:rsidRDefault="00662702" w:rsidP="00662702">
      <w:pPr>
        <w:numPr>
          <w:ilvl w:val="0"/>
          <w:numId w:val="5"/>
        </w:numPr>
        <w:rPr>
          <w:rFonts w:ascii="Times New Roman" w:eastAsia="標楷體" w:hAnsi="Times New Roman" w:cs="Times New Roman"/>
          <w:bCs/>
          <w:szCs w:val="24"/>
        </w:rPr>
      </w:pPr>
      <w:r w:rsidRPr="00662702">
        <w:rPr>
          <w:rFonts w:ascii="Times New Roman" w:eastAsia="標楷體" w:hAnsi="Times New Roman" w:cs="Times New Roman" w:hint="eastAsia"/>
          <w:bCs/>
          <w:szCs w:val="24"/>
        </w:rPr>
        <w:t>本文件為校內公文附件，非發函文之附件。</w:t>
      </w:r>
    </w:p>
    <w:p w:rsidR="00662702" w:rsidRPr="00662702" w:rsidRDefault="00662702" w:rsidP="00662702">
      <w:pPr>
        <w:numPr>
          <w:ilvl w:val="0"/>
          <w:numId w:val="5"/>
        </w:numPr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662702">
        <w:rPr>
          <w:rFonts w:ascii="Times New Roman" w:eastAsia="標楷體" w:hAnsi="Times New Roman" w:cs="Times New Roman" w:hint="eastAsia"/>
          <w:b/>
          <w:bCs/>
          <w:szCs w:val="24"/>
        </w:rPr>
        <w:t>粗框</w:t>
      </w:r>
      <w:r w:rsidRPr="00662702">
        <w:rPr>
          <w:rFonts w:ascii="Times New Roman" w:eastAsia="標楷體" w:hAnsi="Times New Roman" w:cs="Times New Roman" w:hint="eastAsia"/>
          <w:bCs/>
          <w:szCs w:val="24"/>
        </w:rPr>
        <w:t>內</w:t>
      </w:r>
      <w:proofErr w:type="gramEnd"/>
      <w:r w:rsidRPr="00662702">
        <w:rPr>
          <w:rFonts w:ascii="Times New Roman" w:eastAsia="標楷體" w:hAnsi="Times New Roman" w:cs="Times New Roman" w:hint="eastAsia"/>
          <w:bCs/>
          <w:szCs w:val="24"/>
        </w:rPr>
        <w:t>資料請申請人填寫完整。</w:t>
      </w:r>
    </w:p>
    <w:p w:rsidR="00662702" w:rsidRPr="00662702" w:rsidRDefault="00662702" w:rsidP="00662702">
      <w:pPr>
        <w:numPr>
          <w:ilvl w:val="0"/>
          <w:numId w:val="5"/>
        </w:numPr>
        <w:rPr>
          <w:rFonts w:ascii="Times New Roman" w:eastAsia="標楷體" w:hAnsi="Times New Roman" w:cs="Times New Roman"/>
          <w:bCs/>
          <w:szCs w:val="24"/>
        </w:rPr>
      </w:pPr>
      <w:r w:rsidRPr="00662702">
        <w:rPr>
          <w:rFonts w:ascii="Times New Roman" w:eastAsia="標楷體" w:hAnsi="Times New Roman" w:cs="Times New Roman" w:hint="eastAsia"/>
          <w:bCs/>
          <w:szCs w:val="24"/>
        </w:rPr>
        <w:t>本申請表應隨申請引進國外活體</w:t>
      </w:r>
      <w:proofErr w:type="gramStart"/>
      <w:r w:rsidRPr="00662702">
        <w:rPr>
          <w:rFonts w:ascii="Times New Roman" w:eastAsia="標楷體" w:hAnsi="Times New Roman" w:cs="Times New Roman" w:hint="eastAsia"/>
          <w:bCs/>
          <w:szCs w:val="24"/>
        </w:rPr>
        <w:t>動物函稿公文</w:t>
      </w:r>
      <w:proofErr w:type="gramEnd"/>
      <w:r w:rsidRPr="00662702">
        <w:rPr>
          <w:rFonts w:ascii="Times New Roman" w:eastAsia="標楷體" w:hAnsi="Times New Roman" w:cs="Times New Roman" w:hint="eastAsia"/>
          <w:bCs/>
          <w:szCs w:val="24"/>
        </w:rPr>
        <w:t>一併</w:t>
      </w:r>
      <w:proofErr w:type="gramStart"/>
      <w:r w:rsidRPr="00662702">
        <w:rPr>
          <w:rFonts w:ascii="Times New Roman" w:eastAsia="標楷體" w:hAnsi="Times New Roman" w:cs="Times New Roman" w:hint="eastAsia"/>
          <w:bCs/>
          <w:szCs w:val="24"/>
        </w:rPr>
        <w:t>送校部簽</w:t>
      </w:r>
      <w:proofErr w:type="gramEnd"/>
      <w:r w:rsidRPr="00662702">
        <w:rPr>
          <w:rFonts w:ascii="Times New Roman" w:eastAsia="標楷體" w:hAnsi="Times New Roman" w:cs="Times New Roman" w:hint="eastAsia"/>
          <w:bCs/>
          <w:szCs w:val="24"/>
        </w:rPr>
        <w:t>核。</w:t>
      </w:r>
    </w:p>
    <w:p w:rsidR="00662702" w:rsidRPr="00662702" w:rsidRDefault="00662702" w:rsidP="00662702">
      <w:pPr>
        <w:rPr>
          <w:rFonts w:ascii="Times New Roman" w:eastAsia="標楷體" w:hAnsi="Times New Roman" w:cs="Times New Roman"/>
          <w:b/>
          <w:szCs w:val="24"/>
          <w:u w:val="single"/>
        </w:rPr>
      </w:pPr>
      <w:r w:rsidRPr="00662702">
        <w:rPr>
          <w:rFonts w:ascii="Times New Roman" w:eastAsia="標楷體" w:hAnsi="Times New Roman" w:cs="Times New Roman" w:hint="eastAsia"/>
          <w:b/>
          <w:szCs w:val="24"/>
        </w:rPr>
        <w:t>一、引進動物之研究人員資料：</w:t>
      </w:r>
    </w:p>
    <w:tbl>
      <w:tblPr>
        <w:tblW w:w="9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3936"/>
        <w:gridCol w:w="2172"/>
        <w:gridCol w:w="3600"/>
      </w:tblGrid>
      <w:tr w:rsidR="00662702" w:rsidRPr="00662702" w:rsidTr="00B64B66">
        <w:trPr>
          <w:cantSplit/>
          <w:trHeight w:val="373"/>
        </w:trPr>
        <w:tc>
          <w:tcPr>
            <w:tcW w:w="3936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計畫主持人姓名：</w:t>
            </w:r>
          </w:p>
        </w:tc>
        <w:tc>
          <w:tcPr>
            <w:tcW w:w="2172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職稱：</w:t>
            </w:r>
          </w:p>
        </w:tc>
        <w:tc>
          <w:tcPr>
            <w:tcW w:w="360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單位：</w:t>
            </w:r>
          </w:p>
        </w:tc>
      </w:tr>
      <w:tr w:rsidR="00662702" w:rsidRPr="00662702" w:rsidTr="00B64B66">
        <w:trPr>
          <w:cantSplit/>
          <w:trHeight w:val="373"/>
        </w:trPr>
        <w:tc>
          <w:tcPr>
            <w:tcW w:w="3936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電話：</w:t>
            </w:r>
          </w:p>
        </w:tc>
        <w:tc>
          <w:tcPr>
            <w:tcW w:w="2172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傳真：</w:t>
            </w:r>
          </w:p>
        </w:tc>
        <w:tc>
          <w:tcPr>
            <w:tcW w:w="360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662702" w:rsidRPr="00662702" w:rsidTr="00B64B66">
        <w:tc>
          <w:tcPr>
            <w:tcW w:w="9708" w:type="dxa"/>
            <w:gridSpan w:val="3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/>
                <w:b/>
                <w:szCs w:val="24"/>
              </w:rPr>
              <w:t>IACUC Animal Use Protocol No.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662702" w:rsidRPr="00662702" w:rsidTr="00B64B66">
        <w:tc>
          <w:tcPr>
            <w:tcW w:w="9708" w:type="dxa"/>
            <w:gridSpan w:val="3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簡述此批動物引進後之實驗內容：</w:t>
            </w:r>
          </w:p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62702" w:rsidRPr="00662702" w:rsidTr="00B64B66">
        <w:tc>
          <w:tcPr>
            <w:tcW w:w="9708" w:type="dxa"/>
            <w:gridSpan w:val="3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計畫主持人簽名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                       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</w:tc>
      </w:tr>
    </w:tbl>
    <w:p w:rsidR="00662702" w:rsidRPr="00662702" w:rsidRDefault="00662702" w:rsidP="00662702">
      <w:pPr>
        <w:rPr>
          <w:rFonts w:ascii="Times New Roman" w:eastAsia="標楷體" w:hAnsi="Times New Roman" w:cs="Times New Roman"/>
          <w:b/>
          <w:szCs w:val="24"/>
        </w:rPr>
      </w:pPr>
      <w:r w:rsidRPr="00662702">
        <w:rPr>
          <w:rFonts w:ascii="Times New Roman" w:eastAsia="標楷體" w:hAnsi="Times New Roman" w:cs="Times New Roman" w:hint="eastAsia"/>
          <w:b/>
          <w:szCs w:val="24"/>
        </w:rPr>
        <w:t>二、引進實驗動物資料：</w:t>
      </w:r>
    </w:p>
    <w:tbl>
      <w:tblPr>
        <w:tblW w:w="9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828"/>
        <w:gridCol w:w="720"/>
        <w:gridCol w:w="720"/>
        <w:gridCol w:w="726"/>
        <w:gridCol w:w="800"/>
        <w:gridCol w:w="709"/>
        <w:gridCol w:w="1275"/>
        <w:gridCol w:w="1985"/>
        <w:gridCol w:w="1941"/>
      </w:tblGrid>
      <w:tr w:rsidR="00662702" w:rsidRPr="00662702" w:rsidTr="00B64B66">
        <w:tc>
          <w:tcPr>
            <w:tcW w:w="828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編號</w:t>
            </w: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學名</w:t>
            </w: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品種</w:t>
            </w:r>
          </w:p>
        </w:tc>
        <w:tc>
          <w:tcPr>
            <w:tcW w:w="726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品系</w:t>
            </w:r>
          </w:p>
        </w:tc>
        <w:tc>
          <w:tcPr>
            <w:tcW w:w="80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性別</w:t>
            </w:r>
          </w:p>
        </w:tc>
        <w:tc>
          <w:tcPr>
            <w:tcW w:w="709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數量</w:t>
            </w:r>
          </w:p>
        </w:tc>
        <w:tc>
          <w:tcPr>
            <w:tcW w:w="127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出生日期</w:t>
            </w:r>
          </w:p>
        </w:tc>
        <w:tc>
          <w:tcPr>
            <w:tcW w:w="198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引進來源機構全名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含國別等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941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預定引進後飼養之動物房</w:t>
            </w:r>
          </w:p>
        </w:tc>
      </w:tr>
      <w:tr w:rsidR="00662702" w:rsidRPr="00662702" w:rsidTr="00B64B66">
        <w:tc>
          <w:tcPr>
            <w:tcW w:w="828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6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1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62702" w:rsidRPr="00662702" w:rsidTr="00B64B66">
        <w:tc>
          <w:tcPr>
            <w:tcW w:w="828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6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0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41" w:type="dxa"/>
          </w:tcPr>
          <w:p w:rsidR="00662702" w:rsidRPr="00662702" w:rsidRDefault="00662702" w:rsidP="00662702">
            <w:pPr>
              <w:kinsoku w:val="0"/>
              <w:overflowPunct w:val="0"/>
              <w:topLinePunct/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62702" w:rsidRPr="00662702" w:rsidTr="00B64B66">
        <w:tc>
          <w:tcPr>
            <w:tcW w:w="9704" w:type="dxa"/>
            <w:gridSpan w:val="9"/>
          </w:tcPr>
          <w:p w:rsidR="00662702" w:rsidRPr="00662702" w:rsidRDefault="00662702" w:rsidP="00662702">
            <w:pPr>
              <w:numPr>
                <w:ilvl w:val="0"/>
                <w:numId w:val="4"/>
              </w:numPr>
              <w:tabs>
                <w:tab w:val="num" w:pos="240"/>
              </w:tabs>
              <w:ind w:left="24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動物為：□免疫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健全□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免疫缺陷</w:t>
            </w:r>
          </w:p>
          <w:p w:rsidR="00662702" w:rsidRPr="00662702" w:rsidRDefault="00662702" w:rsidP="00662702">
            <w:pPr>
              <w:numPr>
                <w:ilvl w:val="0"/>
                <w:numId w:val="4"/>
              </w:numPr>
              <w:tabs>
                <w:tab w:val="num" w:pos="240"/>
              </w:tabs>
              <w:ind w:left="24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基因改良動物：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(1)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基因改變模式為：□轉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殖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；□剔除；□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崁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入；□其他：</w:t>
            </w:r>
            <w:r w:rsidRPr="0066270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  (2)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是否需特殊照顧：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□否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；□是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請說明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662702" w:rsidRPr="00662702" w:rsidTr="00B64B66">
        <w:tc>
          <w:tcPr>
            <w:tcW w:w="9704" w:type="dxa"/>
            <w:gridSpan w:val="9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動物是否已接受處理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? 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□無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□生物感染性物質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□輻射性物質□疾病誘發</w:t>
            </w:r>
          </w:p>
          <w:p w:rsidR="00662702" w:rsidRPr="00662702" w:rsidRDefault="00662702" w:rsidP="00662702">
            <w:pPr>
              <w:ind w:left="24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□其他處理：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</w:t>
            </w:r>
          </w:p>
        </w:tc>
      </w:tr>
      <w:tr w:rsidR="00662702" w:rsidRPr="00662702" w:rsidTr="00B64B66">
        <w:tc>
          <w:tcPr>
            <w:tcW w:w="9704" w:type="dxa"/>
            <w:gridSpan w:val="9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4.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是否需繁殖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? 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□否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□是，繁殖期間為：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           </w:t>
            </w:r>
          </w:p>
        </w:tc>
      </w:tr>
      <w:tr w:rsidR="00662702" w:rsidRPr="00662702" w:rsidTr="00B64B66">
        <w:tc>
          <w:tcPr>
            <w:tcW w:w="9704" w:type="dxa"/>
            <w:gridSpan w:val="9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5.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請附最近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年內健康監測證明。</w:t>
            </w:r>
          </w:p>
        </w:tc>
      </w:tr>
      <w:tr w:rsidR="00662702" w:rsidRPr="00662702" w:rsidTr="00B64B66">
        <w:tc>
          <w:tcPr>
            <w:tcW w:w="9704" w:type="dxa"/>
            <w:gridSpan w:val="9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6.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其他注意事項或需求：</w:t>
            </w:r>
          </w:p>
        </w:tc>
      </w:tr>
    </w:tbl>
    <w:p w:rsidR="00662702" w:rsidRPr="00662702" w:rsidRDefault="00662702" w:rsidP="00662702">
      <w:pPr>
        <w:rPr>
          <w:rFonts w:ascii="Times New Roman" w:eastAsia="標楷體" w:hAnsi="Times New Roman" w:cs="Times New Roman"/>
          <w:b/>
          <w:szCs w:val="24"/>
        </w:rPr>
      </w:pPr>
      <w:r w:rsidRPr="00662702">
        <w:rPr>
          <w:rFonts w:ascii="Times New Roman" w:eastAsia="標楷體" w:hAnsi="Times New Roman" w:cs="Times New Roman" w:hint="eastAsia"/>
          <w:b/>
          <w:szCs w:val="24"/>
        </w:rPr>
        <w:t>三、輸出動物之機構資料：</w:t>
      </w:r>
    </w:p>
    <w:tbl>
      <w:tblPr>
        <w:tblW w:w="9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3510"/>
        <w:gridCol w:w="2268"/>
        <w:gridCol w:w="3930"/>
      </w:tblGrid>
      <w:tr w:rsidR="00662702" w:rsidRPr="00662702" w:rsidTr="00B64B66">
        <w:trPr>
          <w:cantSplit/>
          <w:trHeight w:val="373"/>
        </w:trPr>
        <w:tc>
          <w:tcPr>
            <w:tcW w:w="5778" w:type="dxa"/>
            <w:gridSpan w:val="2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全名：</w:t>
            </w:r>
          </w:p>
        </w:tc>
        <w:tc>
          <w:tcPr>
            <w:tcW w:w="393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地址：</w:t>
            </w:r>
          </w:p>
        </w:tc>
      </w:tr>
      <w:tr w:rsidR="00662702" w:rsidRPr="00662702" w:rsidTr="00B64B66">
        <w:trPr>
          <w:cantSplit/>
          <w:trHeight w:val="373"/>
        </w:trPr>
        <w:tc>
          <w:tcPr>
            <w:tcW w:w="351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負責人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所有人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  <w:tc>
          <w:tcPr>
            <w:tcW w:w="2268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獸醫師：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</w:p>
        </w:tc>
        <w:tc>
          <w:tcPr>
            <w:tcW w:w="393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662702" w:rsidRPr="00662702" w:rsidTr="00B64B66">
        <w:tc>
          <w:tcPr>
            <w:tcW w:w="9708" w:type="dxa"/>
            <w:gridSpan w:val="3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b/>
                <w:szCs w:val="24"/>
              </w:rPr>
              <w:t>簡述此批動物已進行之實驗內容：</w:t>
            </w:r>
          </w:p>
        </w:tc>
      </w:tr>
    </w:tbl>
    <w:p w:rsidR="00662702" w:rsidRPr="00662702" w:rsidRDefault="00662702" w:rsidP="00662702">
      <w:pPr>
        <w:rPr>
          <w:rFonts w:ascii="Times New Roman" w:eastAsia="標楷體" w:hAnsi="Times New Roman" w:cs="Times New Roman"/>
          <w:szCs w:val="24"/>
        </w:rPr>
      </w:pPr>
      <w:r w:rsidRPr="00662702">
        <w:rPr>
          <w:rFonts w:ascii="Times New Roman" w:eastAsia="標楷體" w:hAnsi="Times New Roman" w:cs="Times New Roman" w:hint="eastAsia"/>
          <w:szCs w:val="24"/>
        </w:rPr>
        <w:t>四、簽核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3930"/>
      </w:tblGrid>
      <w:tr w:rsidR="00662702" w:rsidRPr="00662702" w:rsidTr="00B64B66">
        <w:trPr>
          <w:cantSplit/>
          <w:trHeight w:val="373"/>
        </w:trPr>
        <w:tc>
          <w:tcPr>
            <w:tcW w:w="5778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接收動物房舍名稱：</w:t>
            </w:r>
          </w:p>
        </w:tc>
        <w:tc>
          <w:tcPr>
            <w:tcW w:w="3930" w:type="dxa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地址：</w:t>
            </w:r>
          </w:p>
        </w:tc>
      </w:tr>
      <w:tr w:rsidR="00662702" w:rsidRPr="00662702" w:rsidTr="00B64B66">
        <w:trPr>
          <w:cantSplit/>
          <w:trHeight w:val="373"/>
        </w:trPr>
        <w:tc>
          <w:tcPr>
            <w:tcW w:w="9708" w:type="dxa"/>
            <w:gridSpan w:val="2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簡述此批動物已進行之實驗內容：</w:t>
            </w:r>
          </w:p>
        </w:tc>
      </w:tr>
      <w:tr w:rsidR="00662702" w:rsidRPr="00662702" w:rsidTr="00B64B66">
        <w:trPr>
          <w:cantSplit/>
          <w:trHeight w:val="373"/>
        </w:trPr>
        <w:tc>
          <w:tcPr>
            <w:tcW w:w="9708" w:type="dxa"/>
            <w:gridSpan w:val="2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健康監測審核結果：</w:t>
            </w:r>
          </w:p>
        </w:tc>
      </w:tr>
      <w:tr w:rsidR="00662702" w:rsidRPr="00662702" w:rsidTr="00B64B66">
        <w:trPr>
          <w:cantSplit/>
          <w:trHeight w:val="373"/>
        </w:trPr>
        <w:tc>
          <w:tcPr>
            <w:tcW w:w="9708" w:type="dxa"/>
            <w:gridSpan w:val="2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同意引進□是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</w:p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核章：獸醫師：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負責人：</w:t>
            </w:r>
          </w:p>
        </w:tc>
      </w:tr>
      <w:tr w:rsidR="00662702" w:rsidRPr="00662702" w:rsidTr="00B64B66">
        <w:tc>
          <w:tcPr>
            <w:tcW w:w="9708" w:type="dxa"/>
            <w:gridSpan w:val="2"/>
          </w:tcPr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實驗動物照護及使用委員會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同意引進□是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  <w:proofErr w:type="gramEnd"/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</w:p>
          <w:p w:rsidR="00662702" w:rsidRPr="00662702" w:rsidRDefault="00662702" w:rsidP="006627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核章：獸醫師：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</w:t>
            </w:r>
            <w:r w:rsidRPr="00662702">
              <w:rPr>
                <w:rFonts w:ascii="Times New Roman" w:eastAsia="標楷體" w:hAnsi="Times New Roman" w:cs="Times New Roman" w:hint="eastAsia"/>
                <w:szCs w:val="24"/>
              </w:rPr>
              <w:t>召集人：</w:t>
            </w:r>
          </w:p>
        </w:tc>
      </w:tr>
    </w:tbl>
    <w:p w:rsidR="000D6ADA" w:rsidRPr="00662702" w:rsidRDefault="000D6ADA" w:rsidP="000D6ADA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spacing w:val="30"/>
          <w:kern w:val="0"/>
          <w:sz w:val="28"/>
          <w:szCs w:val="28"/>
        </w:rPr>
      </w:pPr>
    </w:p>
    <w:sectPr w:rsidR="000D6ADA" w:rsidRPr="00662702" w:rsidSect="0066270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45" w:rsidRDefault="00A34E45" w:rsidP="000D6ADA">
      <w:r>
        <w:separator/>
      </w:r>
    </w:p>
  </w:endnote>
  <w:endnote w:type="continuationSeparator" w:id="0">
    <w:p w:rsidR="00A34E45" w:rsidRDefault="00A34E45" w:rsidP="000D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45" w:rsidRDefault="00A34E45" w:rsidP="000D6ADA">
      <w:r>
        <w:separator/>
      </w:r>
    </w:p>
  </w:footnote>
  <w:footnote w:type="continuationSeparator" w:id="0">
    <w:p w:rsidR="00A34E45" w:rsidRDefault="00A34E45" w:rsidP="000D6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1DC"/>
    <w:multiLevelType w:val="hybridMultilevel"/>
    <w:tmpl w:val="A52ABE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B2F7F"/>
    <w:multiLevelType w:val="hybridMultilevel"/>
    <w:tmpl w:val="F59ADF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03698A"/>
    <w:multiLevelType w:val="hybridMultilevel"/>
    <w:tmpl w:val="366634C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6D26B7D"/>
    <w:multiLevelType w:val="hybridMultilevel"/>
    <w:tmpl w:val="3EFCCE8E"/>
    <w:lvl w:ilvl="0" w:tplc="B8E00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C147E9"/>
    <w:multiLevelType w:val="hybridMultilevel"/>
    <w:tmpl w:val="8EBEA84E"/>
    <w:lvl w:ilvl="0" w:tplc="B8DEA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21F2">
      <w:start w:val="1"/>
      <w:numFmt w:val="decimal"/>
      <w:lvlText w:val="(%2)、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7D"/>
    <w:rsid w:val="00033682"/>
    <w:rsid w:val="000D6ADA"/>
    <w:rsid w:val="00182E76"/>
    <w:rsid w:val="0018627D"/>
    <w:rsid w:val="003217DE"/>
    <w:rsid w:val="00344E98"/>
    <w:rsid w:val="00480F76"/>
    <w:rsid w:val="005B56DD"/>
    <w:rsid w:val="0060733F"/>
    <w:rsid w:val="00662702"/>
    <w:rsid w:val="006A58CC"/>
    <w:rsid w:val="0077558D"/>
    <w:rsid w:val="007E4CCC"/>
    <w:rsid w:val="00A34E45"/>
    <w:rsid w:val="00B46976"/>
    <w:rsid w:val="00B938B6"/>
    <w:rsid w:val="00DA1340"/>
    <w:rsid w:val="00F708CB"/>
    <w:rsid w:val="00FD2753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27D"/>
    <w:rPr>
      <w:b/>
      <w:bCs/>
    </w:rPr>
  </w:style>
  <w:style w:type="paragraph" w:styleId="a4">
    <w:name w:val="List Paragraph"/>
    <w:basedOn w:val="a"/>
    <w:uiPriority w:val="34"/>
    <w:qFormat/>
    <w:rsid w:val="001862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6A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6A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27D"/>
    <w:rPr>
      <w:b/>
      <w:bCs/>
    </w:rPr>
  </w:style>
  <w:style w:type="paragraph" w:styleId="a4">
    <w:name w:val="List Paragraph"/>
    <w:basedOn w:val="a"/>
    <w:uiPriority w:val="34"/>
    <w:qFormat/>
    <w:rsid w:val="001862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6A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6A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>NCKU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2014-10-22T07:25:00Z</cp:lastPrinted>
  <dcterms:created xsi:type="dcterms:W3CDTF">2014-10-28T08:47:00Z</dcterms:created>
  <dcterms:modified xsi:type="dcterms:W3CDTF">2017-03-14T07:13:00Z</dcterms:modified>
</cp:coreProperties>
</file>